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5F3256">
        <w:rPr>
          <w:rFonts w:ascii="Times New Roman" w:hAnsi="Times New Roman"/>
          <w:b/>
          <w:color w:val="FF0000"/>
          <w:sz w:val="24"/>
          <w:szCs w:val="24"/>
        </w:rPr>
        <w:t>ЗП0101227</w:t>
      </w:r>
      <w:bookmarkStart w:id="0" w:name="_GoBack"/>
      <w:bookmarkEnd w:id="0"/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5F3256" w:rsidRPr="005F3256" w:rsidRDefault="00BB4D93" w:rsidP="005F3256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914F82" w:rsidRPr="00914F82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5F3256" w:rsidRPr="005F325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модуля </w:t>
      </w:r>
      <w:r w:rsidR="005F3256" w:rsidRPr="005F3256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ATL</w:t>
      </w:r>
      <w:r w:rsidR="005F3256" w:rsidRPr="005F325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5F3256" w:rsidRPr="005F3256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LIM</w:t>
      </w:r>
      <w:r w:rsidR="005F3256" w:rsidRPr="005F325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5F3256" w:rsidRPr="005F3256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AASTRA</w:t>
      </w:r>
      <w:r w:rsidR="005F3256" w:rsidRPr="005F3256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нужд цеха №20 ПАО «Славнефть-ЯНОС».</w:t>
      </w:r>
    </w:p>
    <w:p w:rsidR="00914F82" w:rsidRDefault="00914F82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5F3256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№620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21B13"/>
    <w:rsid w:val="001C550C"/>
    <w:rsid w:val="0037041A"/>
    <w:rsid w:val="003A25D6"/>
    <w:rsid w:val="00422B5A"/>
    <w:rsid w:val="00445027"/>
    <w:rsid w:val="005717F1"/>
    <w:rsid w:val="00584286"/>
    <w:rsid w:val="005F3256"/>
    <w:rsid w:val="00650480"/>
    <w:rsid w:val="00865065"/>
    <w:rsid w:val="00914F82"/>
    <w:rsid w:val="00A57822"/>
    <w:rsid w:val="00AB71DC"/>
    <w:rsid w:val="00AC6817"/>
    <w:rsid w:val="00B46041"/>
    <w:rsid w:val="00BB4D93"/>
    <w:rsid w:val="00C161C2"/>
    <w:rsid w:val="00CD55A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E4DA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12</cp:revision>
  <dcterms:created xsi:type="dcterms:W3CDTF">2019-12-27T08:39:00Z</dcterms:created>
  <dcterms:modified xsi:type="dcterms:W3CDTF">2020-10-26T13:58:00Z</dcterms:modified>
</cp:coreProperties>
</file>