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526DC">
        <w:rPr>
          <w:b/>
          <w:sz w:val="26"/>
          <w:szCs w:val="26"/>
        </w:rPr>
        <w:tab/>
      </w:r>
      <w:r w:rsidR="00A526DC">
        <w:rPr>
          <w:b/>
          <w:sz w:val="26"/>
          <w:szCs w:val="26"/>
        </w:rPr>
        <w:tab/>
      </w:r>
      <w:r w:rsidR="00A526DC">
        <w:rPr>
          <w:b/>
          <w:sz w:val="26"/>
          <w:szCs w:val="26"/>
        </w:rPr>
        <w:tab/>
      </w:r>
      <w:r w:rsidR="00A526DC">
        <w:rPr>
          <w:b/>
          <w:sz w:val="26"/>
          <w:szCs w:val="26"/>
        </w:rPr>
        <w:tab/>
        <w:t>16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A526DC" w:rsidRPr="00FF50D4">
              <w:t>реагента Натр едкий (сода каустическая) (ГОСТ 2263-79, ГОСТ Р 55064) наливом в ж/д цистернах</w:t>
            </w:r>
            <w:r w:rsidR="00094B6F">
              <w:t xml:space="preserve"> </w:t>
            </w:r>
            <w:r w:rsidRPr="00912D34">
              <w:t>(ПДО №</w:t>
            </w:r>
            <w:r w:rsidR="00A526DC">
              <w:t>337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A526DC" w:rsidRPr="00FF50D4">
              <w:t>реагента Натр едкий (сода каустическая) (ГОСТ 2263-79, ГОСТ Р 55064) наливом в ж/д цистернах</w:t>
            </w:r>
            <w:r w:rsidR="00A526DC">
              <w:rPr>
                <w:color w:val="000000"/>
              </w:rPr>
              <w:t xml:space="preserve"> (ПДО №337</w:t>
            </w:r>
            <w:bookmarkStart w:id="3" w:name="_GoBack"/>
            <w:bookmarkEnd w:id="3"/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A526DC" w:rsidP="00150B80">
            <w:pPr>
              <w:tabs>
                <w:tab w:val="left" w:pos="851"/>
              </w:tabs>
              <w:spacing w:line="276" w:lineRule="auto"/>
              <w:ind w:left="928"/>
              <w:jc w:val="both"/>
            </w:pPr>
            <w:r w:rsidRPr="009D4194">
              <w:t>Победител</w:t>
            </w:r>
            <w:r>
              <w:t>е</w:t>
            </w:r>
            <w:r w:rsidRPr="009D4194">
              <w:t>м тендера по ПДО №</w:t>
            </w:r>
            <w:r>
              <w:t>337</w:t>
            </w:r>
            <w:r w:rsidRPr="009D4194">
              <w:t>-СС-201</w:t>
            </w:r>
            <w:r>
              <w:t>7</w:t>
            </w:r>
            <w:r w:rsidRPr="009D4194">
              <w:t xml:space="preserve"> </w:t>
            </w:r>
            <w:r>
              <w:t xml:space="preserve">по критерию наименьшая стоимость </w:t>
            </w:r>
            <w:r w:rsidRPr="009D4194">
              <w:t>признать</w:t>
            </w:r>
            <w:r>
              <w:t xml:space="preserve"> </w:t>
            </w:r>
            <w:r>
              <w:rPr>
                <w:b/>
              </w:rPr>
              <w:t>ООО «ПЕРМСОЛЬ»</w:t>
            </w:r>
            <w:r>
              <w:t xml:space="preserve"> </w:t>
            </w:r>
            <w:r w:rsidRPr="00C3559A">
              <w:t>на условиях</w:t>
            </w:r>
            <w:r>
              <w:t xml:space="preserve"> согласно сводной таблице оферт и оферте контрагента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CA0"/>
    <w:multiLevelType w:val="hybridMultilevel"/>
    <w:tmpl w:val="48C409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50B80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4B7BDC"/>
    <w:rsid w:val="00500B7C"/>
    <w:rsid w:val="005505CE"/>
    <w:rsid w:val="0065599F"/>
    <w:rsid w:val="0066316F"/>
    <w:rsid w:val="00670316"/>
    <w:rsid w:val="00695F9C"/>
    <w:rsid w:val="006D51FA"/>
    <w:rsid w:val="006F2235"/>
    <w:rsid w:val="00707867"/>
    <w:rsid w:val="007556F7"/>
    <w:rsid w:val="00775C1B"/>
    <w:rsid w:val="007C59B0"/>
    <w:rsid w:val="00855F44"/>
    <w:rsid w:val="008D12C4"/>
    <w:rsid w:val="008D3280"/>
    <w:rsid w:val="00912D34"/>
    <w:rsid w:val="00923470"/>
    <w:rsid w:val="00984114"/>
    <w:rsid w:val="009852C7"/>
    <w:rsid w:val="00A526DC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29</cp:revision>
  <cp:lastPrinted>2014-10-02T07:48:00Z</cp:lastPrinted>
  <dcterms:created xsi:type="dcterms:W3CDTF">2014-10-02T08:02:00Z</dcterms:created>
  <dcterms:modified xsi:type="dcterms:W3CDTF">2018-03-29T07:54:00Z</dcterms:modified>
</cp:coreProperties>
</file>