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4B7BDC">
        <w:rPr>
          <w:b/>
          <w:sz w:val="26"/>
          <w:szCs w:val="26"/>
        </w:rPr>
        <w:tab/>
      </w:r>
      <w:r w:rsidR="004B7BDC">
        <w:rPr>
          <w:b/>
          <w:sz w:val="26"/>
          <w:szCs w:val="26"/>
        </w:rPr>
        <w:tab/>
      </w:r>
      <w:r w:rsidR="004B7BDC">
        <w:rPr>
          <w:b/>
          <w:sz w:val="26"/>
          <w:szCs w:val="26"/>
        </w:rPr>
        <w:tab/>
      </w:r>
      <w:r w:rsidR="004B7BDC">
        <w:rPr>
          <w:b/>
          <w:sz w:val="26"/>
          <w:szCs w:val="26"/>
        </w:rPr>
        <w:tab/>
        <w:t>21 декабря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984114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4B7BDC" w:rsidRPr="00FF7F7F">
              <w:t>системы управления РСУ, ПАЗ, СУВ установки ГНЭ ОАО «Славнефть-ЯНОС»</w:t>
            </w:r>
            <w:r w:rsidR="00094B6F">
              <w:t xml:space="preserve"> </w:t>
            </w:r>
            <w:r w:rsidRPr="00912D34">
              <w:t>(ПДО №</w:t>
            </w:r>
            <w:r w:rsidR="004B7BDC">
              <w:t>329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984114">
              <w:t>7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8411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="004B7BDC" w:rsidRPr="00FF7F7F">
              <w:t>системы управления РСУ, ПАЗ, СУВ установки ГНЭ ОАО «Славнефть-ЯНОС»</w:t>
            </w:r>
            <w:bookmarkStart w:id="3" w:name="_GoBack"/>
            <w:bookmarkEnd w:id="3"/>
            <w:r w:rsidR="004B7BDC">
              <w:rPr>
                <w:color w:val="000000"/>
              </w:rPr>
              <w:t xml:space="preserve"> (ПДО №329</w:t>
            </w:r>
            <w:r>
              <w:rPr>
                <w:color w:val="000000"/>
              </w:rPr>
              <w:t>-СС-2017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B7BDC" w:rsidRPr="00CD0E1D" w:rsidRDefault="004B7BDC" w:rsidP="004B7BDC">
            <w:pPr>
              <w:tabs>
                <w:tab w:val="left" w:pos="851"/>
              </w:tabs>
              <w:spacing w:line="276" w:lineRule="auto"/>
              <w:ind w:left="567"/>
              <w:jc w:val="both"/>
              <w:rPr>
                <w:b/>
              </w:rPr>
            </w:pPr>
            <w:r w:rsidRPr="00CD0E1D">
              <w:rPr>
                <w:b/>
              </w:rPr>
              <w:t>Победителями тендера по ПДО №329-СС-2017 признать:</w:t>
            </w:r>
          </w:p>
          <w:p w:rsidR="004B7BDC" w:rsidRDefault="004B7BDC" w:rsidP="004B7BDC">
            <w:pPr>
              <w:tabs>
                <w:tab w:val="left" w:pos="851"/>
              </w:tabs>
              <w:spacing w:line="276" w:lineRule="auto"/>
              <w:ind w:left="928"/>
              <w:jc w:val="both"/>
              <w:rPr>
                <w:b/>
              </w:rPr>
            </w:pPr>
            <w:r w:rsidRPr="00CD0E1D">
              <w:rPr>
                <w:b/>
              </w:rPr>
              <w:t>ООО «Шнейдер Электрик Системс»</w:t>
            </w:r>
            <w:r>
              <w:rPr>
                <w:b/>
              </w:rPr>
              <w:t>.</w:t>
            </w:r>
          </w:p>
          <w:p w:rsidR="0027590D" w:rsidRPr="00984114" w:rsidRDefault="004B7BDC" w:rsidP="004B7BDC">
            <w:pPr>
              <w:tabs>
                <w:tab w:val="left" w:pos="851"/>
              </w:tabs>
              <w:spacing w:line="276" w:lineRule="auto"/>
              <w:ind w:left="928"/>
              <w:jc w:val="both"/>
            </w:pPr>
            <w:r w:rsidRPr="00FF7F7F">
              <w:t xml:space="preserve"> Иные условия согласно сводной таблице оферт и офертам контрагентов</w:t>
            </w:r>
            <w:r w:rsidR="0098411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10CA0"/>
    <w:multiLevelType w:val="hybridMultilevel"/>
    <w:tmpl w:val="48C409A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8"/>
  </w:num>
  <w:num w:numId="5">
    <w:abstractNumId w:val="1"/>
  </w:num>
  <w:num w:numId="6">
    <w:abstractNumId w:val="14"/>
  </w:num>
  <w:num w:numId="7">
    <w:abstractNumId w:val="10"/>
  </w:num>
  <w:num w:numId="8">
    <w:abstractNumId w:val="2"/>
  </w:num>
  <w:num w:numId="9">
    <w:abstractNumId w:val="3"/>
  </w:num>
  <w:num w:numId="10">
    <w:abstractNumId w:val="4"/>
  </w:num>
  <w:num w:numId="11">
    <w:abstractNumId w:val="12"/>
  </w:num>
  <w:num w:numId="12">
    <w:abstractNumId w:val="9"/>
  </w:num>
  <w:num w:numId="13">
    <w:abstractNumId w:val="7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234E2"/>
    <w:rsid w:val="00443E5F"/>
    <w:rsid w:val="00495A26"/>
    <w:rsid w:val="004B3692"/>
    <w:rsid w:val="004B7BDC"/>
    <w:rsid w:val="00500B7C"/>
    <w:rsid w:val="005505CE"/>
    <w:rsid w:val="0065599F"/>
    <w:rsid w:val="0066316F"/>
    <w:rsid w:val="00670316"/>
    <w:rsid w:val="00695F9C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4114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26</cp:revision>
  <cp:lastPrinted>2014-10-02T07:48:00Z</cp:lastPrinted>
  <dcterms:created xsi:type="dcterms:W3CDTF">2014-10-02T08:02:00Z</dcterms:created>
  <dcterms:modified xsi:type="dcterms:W3CDTF">2018-03-29T07:44:00Z</dcterms:modified>
</cp:coreProperties>
</file>