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92407A" w:rsidRPr="0092407A">
        <w:rPr>
          <w:rFonts w:ascii="Segoe UI" w:eastAsia="Times New Roman" w:hAnsi="Segoe UI" w:cs="Segoe UI"/>
          <w:b/>
          <w:color w:val="FF0000"/>
          <w:sz w:val="24"/>
          <w:szCs w:val="24"/>
          <w:lang w:eastAsia="ru-RU"/>
        </w:rPr>
        <w:t>(</w:t>
      </w:r>
      <w:r w:rsidR="008B0249">
        <w:rPr>
          <w:rFonts w:ascii="Times New Roman" w:hAnsi="Times New Roman"/>
          <w:b/>
          <w:color w:val="FF0000"/>
          <w:sz w:val="18"/>
          <w:szCs w:val="18"/>
        </w:rPr>
        <w:t>ЗП001019</w:t>
      </w:r>
      <w:bookmarkStart w:id="0" w:name="_GoBack"/>
      <w:bookmarkEnd w:id="0"/>
      <w:r w:rsidR="0092407A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</w:t>
      </w:r>
      <w:r w:rsidR="00BB4D93" w:rsidRPr="0092407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2D2BAD" w:rsidRPr="002D2BAD">
        <w:rPr>
          <w:b/>
          <w:snapToGrid w:val="0"/>
          <w:sz w:val="24"/>
          <w:szCs w:val="24"/>
        </w:rPr>
        <w:t xml:space="preserve">Поставка змеевика печи П-3 для установки ЭЛОУ-АТ ПАО </w:t>
      </w:r>
      <w:proofErr w:type="spellStart"/>
      <w:r w:rsidR="002D2BAD" w:rsidRPr="002D2BAD">
        <w:rPr>
          <w:b/>
          <w:snapToGrid w:val="0"/>
          <w:sz w:val="24"/>
          <w:szCs w:val="24"/>
        </w:rPr>
        <w:t>Славнефть</w:t>
      </w:r>
      <w:proofErr w:type="spellEnd"/>
      <w:r w:rsidR="002D2BAD" w:rsidRPr="002D2BAD">
        <w:rPr>
          <w:b/>
          <w:snapToGrid w:val="0"/>
          <w:sz w:val="24"/>
          <w:szCs w:val="24"/>
        </w:rPr>
        <w:t>-ЯНОС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2D2BA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№684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95542"/>
    <w:rsid w:val="002D2BAD"/>
    <w:rsid w:val="003A25D6"/>
    <w:rsid w:val="003F4266"/>
    <w:rsid w:val="00770F20"/>
    <w:rsid w:val="00865065"/>
    <w:rsid w:val="008B0249"/>
    <w:rsid w:val="0092407A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2019-02-07T12:42:00Z</dcterms:created>
  <dcterms:modified xsi:type="dcterms:W3CDTF">2020-01-13T11:05:00Z</dcterms:modified>
</cp:coreProperties>
</file>