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92407A" w:rsidRPr="0092407A"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  <w:t>(</w:t>
      </w:r>
      <w:r w:rsidR="0092407A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ЗП912432)</w:t>
      </w:r>
      <w:r w:rsidR="00BB4D93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2407A" w:rsidRPr="0092407A">
        <w:rPr>
          <w:b/>
          <w:snapToGrid w:val="0"/>
          <w:sz w:val="24"/>
          <w:szCs w:val="24"/>
        </w:rPr>
        <w:t>Поставка теплообменников для установки ВТ-6</w:t>
      </w:r>
      <w:bookmarkStart w:id="0" w:name="_GoBack"/>
      <w:bookmarkEnd w:id="0"/>
      <w:r w:rsidR="003F4266" w:rsidRPr="003F4266">
        <w:rPr>
          <w:b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2407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№634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865065"/>
    <w:rsid w:val="0092407A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A87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2019-02-07T12:42:00Z</dcterms:created>
  <dcterms:modified xsi:type="dcterms:W3CDTF">2019-12-16T11:21:00Z</dcterms:modified>
</cp:coreProperties>
</file>